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C9" w:rsidRPr="007824C9" w:rsidRDefault="007824C9" w:rsidP="007824C9">
      <w:pPr>
        <w:jc w:val="center"/>
        <w:rPr>
          <w:rFonts w:asciiTheme="majorBidi" w:hAnsiTheme="majorBidi" w:cstheme="majorBidi" w:hint="cs"/>
          <w:b/>
          <w:bCs/>
          <w:sz w:val="28"/>
          <w:szCs w:val="28"/>
          <w:u w:val="single"/>
          <w:rtl/>
          <w:lang w:bidi="ar-IQ"/>
        </w:rPr>
      </w:pPr>
      <w:r w:rsidRPr="007824C9">
        <w:rPr>
          <w:rFonts w:asciiTheme="majorBidi" w:hAnsiTheme="majorBidi" w:cstheme="majorBidi" w:hint="cs"/>
          <w:b/>
          <w:bCs/>
          <w:sz w:val="28"/>
          <w:szCs w:val="28"/>
          <w:u w:val="single"/>
          <w:rtl/>
        </w:rPr>
        <w:t xml:space="preserve">ملخص </w:t>
      </w:r>
      <w:r w:rsidR="0006399E" w:rsidRPr="007824C9">
        <w:rPr>
          <w:rFonts w:asciiTheme="majorBidi" w:hAnsiTheme="majorBidi" w:cstheme="majorBidi"/>
          <w:b/>
          <w:bCs/>
          <w:sz w:val="28"/>
          <w:szCs w:val="28"/>
          <w:u w:val="single"/>
          <w:rtl/>
        </w:rPr>
        <w:t>دراسات مشروع سد مكحول</w:t>
      </w:r>
    </w:p>
    <w:p w:rsidR="007824C9" w:rsidRPr="007824C9" w:rsidRDefault="0006399E" w:rsidP="007824C9">
      <w:pPr>
        <w:jc w:val="both"/>
        <w:rPr>
          <w:rFonts w:asciiTheme="majorBidi" w:hAnsiTheme="majorBidi" w:cstheme="majorBidi" w:hint="cs"/>
          <w:b/>
          <w:bCs/>
          <w:sz w:val="28"/>
          <w:szCs w:val="28"/>
          <w:rtl/>
        </w:rPr>
      </w:pPr>
      <w:r w:rsidRPr="007824C9">
        <w:rPr>
          <w:rFonts w:asciiTheme="majorBidi" w:hAnsiTheme="majorBidi" w:cstheme="majorBidi"/>
          <w:b/>
          <w:bCs/>
          <w:sz w:val="28"/>
          <w:szCs w:val="28"/>
          <w:rtl/>
        </w:rPr>
        <w:t>يمثل سد مكحول المقترح مشروعا ستراتيجيا لإدارة مياه نهر دجلة والزاب الكبير معاً ويحقق خزيناً مائيا بحجم نحو ثلاثة مليارات متر مكعب تسهم بدرء الفيضان عن مناطق سبق وان تعرضت للفيضانات في عام ٢٠١٩ وسنوات اخرى، كما يسهم في توفير خزين مائي كبير للاستفادة منه في مواسم الجفاف خصوصا بعد زيادة اعداد السدود في دول منابع دجلة والفرات</w:t>
      </w:r>
      <w:r w:rsidRPr="007824C9">
        <w:rPr>
          <w:rFonts w:asciiTheme="majorBidi" w:hAnsiTheme="majorBidi" w:cstheme="majorBidi"/>
          <w:b/>
          <w:bCs/>
          <w:sz w:val="28"/>
          <w:szCs w:val="28"/>
        </w:rPr>
        <w:t xml:space="preserve">. </w:t>
      </w:r>
      <w:r w:rsidR="00FF0BB2" w:rsidRPr="007824C9">
        <w:rPr>
          <w:rFonts w:asciiTheme="majorBidi" w:hAnsiTheme="majorBidi" w:cstheme="majorBidi" w:hint="cs"/>
          <w:b/>
          <w:bCs/>
          <w:sz w:val="28"/>
          <w:szCs w:val="28"/>
          <w:rtl/>
        </w:rPr>
        <w:t>تمكن الفريق الهندسي الاستشاري من</w:t>
      </w:r>
      <w:r w:rsidRPr="007824C9">
        <w:rPr>
          <w:rFonts w:asciiTheme="majorBidi" w:hAnsiTheme="majorBidi" w:cstheme="majorBidi"/>
          <w:b/>
          <w:bCs/>
          <w:sz w:val="28"/>
          <w:szCs w:val="28"/>
          <w:rtl/>
        </w:rPr>
        <w:t xml:space="preserve"> المكتب الاستشاري الهندسي لكلية الهندسة - جامعة الأنبار </w:t>
      </w:r>
      <w:r w:rsidR="00FF0BB2" w:rsidRPr="007824C9">
        <w:rPr>
          <w:rFonts w:asciiTheme="majorBidi" w:hAnsiTheme="majorBidi" w:cstheme="majorBidi" w:hint="cs"/>
          <w:b/>
          <w:bCs/>
          <w:sz w:val="28"/>
          <w:szCs w:val="28"/>
          <w:rtl/>
        </w:rPr>
        <w:t xml:space="preserve">من </w:t>
      </w:r>
      <w:r w:rsidRPr="007824C9">
        <w:rPr>
          <w:rFonts w:asciiTheme="majorBidi" w:hAnsiTheme="majorBidi" w:cstheme="majorBidi"/>
          <w:b/>
          <w:bCs/>
          <w:sz w:val="28"/>
          <w:szCs w:val="28"/>
          <w:rtl/>
        </w:rPr>
        <w:t>اعداد دراسة الاثر البيئي لهذا السد وتحديث الدراسات اله</w:t>
      </w:r>
      <w:r w:rsidR="00FF0BB2" w:rsidRPr="007824C9">
        <w:rPr>
          <w:rFonts w:asciiTheme="majorBidi" w:hAnsiTheme="majorBidi" w:cstheme="majorBidi"/>
          <w:b/>
          <w:bCs/>
          <w:sz w:val="28"/>
          <w:szCs w:val="28"/>
          <w:rtl/>
        </w:rPr>
        <w:t>يدرولوجية والجدوى الاقتصادية له</w:t>
      </w:r>
      <w:r w:rsidR="00FF0BB2" w:rsidRPr="007824C9">
        <w:rPr>
          <w:rFonts w:asciiTheme="majorBidi" w:hAnsiTheme="majorBidi" w:cstheme="majorBidi" w:hint="cs"/>
          <w:b/>
          <w:bCs/>
          <w:sz w:val="28"/>
          <w:szCs w:val="28"/>
          <w:rtl/>
        </w:rPr>
        <w:t xml:space="preserve"> بفترة قياسية مستعينا بخبراته وامكانياته في استخدام</w:t>
      </w:r>
      <w:r w:rsidR="00FF0BB2" w:rsidRPr="007824C9">
        <w:rPr>
          <w:rFonts w:asciiTheme="majorBidi" w:hAnsiTheme="majorBidi" w:cstheme="majorBidi"/>
          <w:b/>
          <w:bCs/>
          <w:sz w:val="28"/>
          <w:szCs w:val="28"/>
          <w:rtl/>
        </w:rPr>
        <w:t xml:space="preserve"> التطور التكنولوجي و</w:t>
      </w:r>
      <w:r w:rsidR="00FF0BB2" w:rsidRPr="007824C9">
        <w:rPr>
          <w:rFonts w:asciiTheme="majorBidi" w:hAnsiTheme="majorBidi" w:cstheme="majorBidi" w:hint="cs"/>
          <w:b/>
          <w:bCs/>
          <w:sz w:val="28"/>
          <w:szCs w:val="28"/>
          <w:rtl/>
        </w:rPr>
        <w:t>تشغيل وتطوير</w:t>
      </w:r>
      <w:r w:rsidR="00FF0BB2" w:rsidRPr="007824C9">
        <w:rPr>
          <w:rFonts w:asciiTheme="majorBidi" w:hAnsiTheme="majorBidi" w:cstheme="majorBidi"/>
          <w:b/>
          <w:bCs/>
          <w:sz w:val="28"/>
          <w:szCs w:val="28"/>
          <w:rtl/>
        </w:rPr>
        <w:t xml:space="preserve"> الموديلا ت الرياضية</w:t>
      </w:r>
      <w:r w:rsidR="00FF0BB2" w:rsidRPr="007824C9">
        <w:rPr>
          <w:rFonts w:asciiTheme="majorBidi" w:hAnsiTheme="majorBidi" w:cstheme="majorBidi" w:hint="cs"/>
          <w:b/>
          <w:bCs/>
          <w:sz w:val="28"/>
          <w:szCs w:val="28"/>
          <w:rtl/>
        </w:rPr>
        <w:t xml:space="preserve"> والعددية</w:t>
      </w:r>
      <w:r w:rsidR="00FF0BB2" w:rsidRPr="007824C9">
        <w:rPr>
          <w:rFonts w:asciiTheme="majorBidi" w:hAnsiTheme="majorBidi" w:cstheme="majorBidi"/>
          <w:b/>
          <w:bCs/>
          <w:sz w:val="28"/>
          <w:szCs w:val="28"/>
          <w:rtl/>
        </w:rPr>
        <w:t xml:space="preserve"> للسدود ومنشاته</w:t>
      </w:r>
      <w:r w:rsidR="007824C9" w:rsidRPr="007824C9">
        <w:rPr>
          <w:rFonts w:asciiTheme="majorBidi" w:hAnsiTheme="majorBidi" w:cstheme="majorBidi" w:hint="cs"/>
          <w:b/>
          <w:bCs/>
          <w:sz w:val="28"/>
          <w:szCs w:val="28"/>
          <w:rtl/>
        </w:rPr>
        <w:t xml:space="preserve">ا ونظم المعلومات </w:t>
      </w:r>
      <w:bookmarkStart w:id="0" w:name="_GoBack"/>
      <w:r w:rsidR="007824C9" w:rsidRPr="007824C9">
        <w:rPr>
          <w:rFonts w:asciiTheme="majorBidi" w:hAnsiTheme="majorBidi" w:cstheme="majorBidi" w:hint="cs"/>
          <w:b/>
          <w:bCs/>
          <w:sz w:val="28"/>
          <w:szCs w:val="28"/>
          <w:rtl/>
        </w:rPr>
        <w:t>الجغرافية والتحسس النائي</w:t>
      </w:r>
      <w:r w:rsidR="00FF0BB2" w:rsidRPr="007824C9">
        <w:rPr>
          <w:rFonts w:asciiTheme="majorBidi" w:hAnsiTheme="majorBidi" w:cstheme="majorBidi"/>
          <w:b/>
          <w:bCs/>
          <w:sz w:val="28"/>
          <w:szCs w:val="28"/>
          <w:rtl/>
        </w:rPr>
        <w:t xml:space="preserve"> وايجاد البدائل </w:t>
      </w:r>
      <w:r w:rsidR="007824C9" w:rsidRPr="007824C9">
        <w:rPr>
          <w:rFonts w:asciiTheme="majorBidi" w:hAnsiTheme="majorBidi" w:cstheme="majorBidi" w:hint="cs"/>
          <w:b/>
          <w:bCs/>
          <w:sz w:val="28"/>
          <w:szCs w:val="28"/>
          <w:rtl/>
        </w:rPr>
        <w:t xml:space="preserve">واختبار اكثر من سيناريو لتشغيل السد </w:t>
      </w:r>
      <w:r w:rsidR="00FF0BB2" w:rsidRPr="007824C9">
        <w:rPr>
          <w:rFonts w:asciiTheme="majorBidi" w:hAnsiTheme="majorBidi" w:cstheme="majorBidi"/>
          <w:b/>
          <w:bCs/>
          <w:sz w:val="28"/>
          <w:szCs w:val="28"/>
          <w:rtl/>
        </w:rPr>
        <w:t xml:space="preserve">وفي زمن </w:t>
      </w:r>
      <w:bookmarkEnd w:id="0"/>
      <w:r w:rsidR="00FF0BB2" w:rsidRPr="007824C9">
        <w:rPr>
          <w:rFonts w:asciiTheme="majorBidi" w:hAnsiTheme="majorBidi" w:cstheme="majorBidi"/>
          <w:b/>
          <w:bCs/>
          <w:sz w:val="28"/>
          <w:szCs w:val="28"/>
          <w:rtl/>
        </w:rPr>
        <w:t>قصير جدا</w:t>
      </w:r>
      <w:r w:rsidR="007824C9" w:rsidRPr="007824C9">
        <w:rPr>
          <w:rFonts w:asciiTheme="majorBidi" w:hAnsiTheme="majorBidi" w:cstheme="majorBidi" w:hint="cs"/>
          <w:b/>
          <w:bCs/>
          <w:sz w:val="28"/>
          <w:szCs w:val="28"/>
          <w:rtl/>
        </w:rPr>
        <w:t xml:space="preserve"> بفضل التكنولوجيا</w:t>
      </w:r>
      <w:r w:rsidR="00FF0BB2" w:rsidRPr="007824C9">
        <w:rPr>
          <w:rFonts w:asciiTheme="majorBidi" w:hAnsiTheme="majorBidi" w:cstheme="majorBidi"/>
          <w:b/>
          <w:bCs/>
          <w:sz w:val="28"/>
          <w:szCs w:val="28"/>
          <w:rtl/>
        </w:rPr>
        <w:t xml:space="preserve"> مقارنة بدراسات يزيد عمرها على العشرين عاماً</w:t>
      </w:r>
      <w:r w:rsidRPr="007824C9">
        <w:rPr>
          <w:rFonts w:asciiTheme="majorBidi" w:hAnsiTheme="majorBidi" w:cstheme="majorBidi"/>
          <w:b/>
          <w:bCs/>
          <w:sz w:val="28"/>
          <w:szCs w:val="28"/>
          <w:rtl/>
        </w:rPr>
        <w:t xml:space="preserve"> وتمكن </w:t>
      </w:r>
      <w:r w:rsidR="007824C9" w:rsidRPr="007824C9">
        <w:rPr>
          <w:rFonts w:asciiTheme="majorBidi" w:hAnsiTheme="majorBidi" w:cstheme="majorBidi" w:hint="cs"/>
          <w:b/>
          <w:bCs/>
          <w:sz w:val="28"/>
          <w:szCs w:val="28"/>
          <w:rtl/>
        </w:rPr>
        <w:t>الفريق الاستشاري الهندسي</w:t>
      </w:r>
      <w:r w:rsidRPr="007824C9">
        <w:rPr>
          <w:rFonts w:asciiTheme="majorBidi" w:hAnsiTheme="majorBidi" w:cstheme="majorBidi"/>
          <w:b/>
          <w:bCs/>
          <w:sz w:val="28"/>
          <w:szCs w:val="28"/>
          <w:rtl/>
        </w:rPr>
        <w:t xml:space="preserve"> </w:t>
      </w:r>
      <w:r w:rsidR="007824C9" w:rsidRPr="007824C9">
        <w:rPr>
          <w:rFonts w:asciiTheme="majorBidi" w:hAnsiTheme="majorBidi" w:cstheme="majorBidi" w:hint="cs"/>
          <w:b/>
          <w:bCs/>
          <w:sz w:val="28"/>
          <w:szCs w:val="28"/>
          <w:rtl/>
        </w:rPr>
        <w:t>ل</w:t>
      </w:r>
      <w:r w:rsidRPr="007824C9">
        <w:rPr>
          <w:rFonts w:asciiTheme="majorBidi" w:hAnsiTheme="majorBidi" w:cstheme="majorBidi"/>
          <w:b/>
          <w:bCs/>
          <w:sz w:val="28"/>
          <w:szCs w:val="28"/>
          <w:rtl/>
        </w:rPr>
        <w:t>جامعتنا في كلية الهندسة ومركز تنمية حوض اعالي الفرات من اعداد تلك الدراسات</w:t>
      </w:r>
      <w:r w:rsidR="007824C9" w:rsidRPr="007824C9">
        <w:rPr>
          <w:rFonts w:asciiTheme="majorBidi" w:hAnsiTheme="majorBidi" w:cstheme="majorBidi" w:hint="cs"/>
          <w:b/>
          <w:bCs/>
          <w:sz w:val="28"/>
          <w:szCs w:val="28"/>
          <w:rtl/>
        </w:rPr>
        <w:t xml:space="preserve"> ومناقشتها مع</w:t>
      </w:r>
      <w:r w:rsidRPr="007824C9">
        <w:rPr>
          <w:rFonts w:asciiTheme="majorBidi" w:hAnsiTheme="majorBidi" w:cstheme="majorBidi"/>
          <w:b/>
          <w:bCs/>
          <w:sz w:val="28"/>
          <w:szCs w:val="28"/>
          <w:rtl/>
        </w:rPr>
        <w:t xml:space="preserve"> </w:t>
      </w:r>
      <w:r w:rsidR="007824C9" w:rsidRPr="007824C9">
        <w:rPr>
          <w:rFonts w:asciiTheme="majorBidi" w:hAnsiTheme="majorBidi" w:cstheme="majorBidi" w:hint="cs"/>
          <w:b/>
          <w:bCs/>
          <w:sz w:val="28"/>
          <w:szCs w:val="28"/>
          <w:rtl/>
        </w:rPr>
        <w:t>فريق</w:t>
      </w:r>
      <w:r w:rsidRPr="007824C9">
        <w:rPr>
          <w:rFonts w:asciiTheme="majorBidi" w:hAnsiTheme="majorBidi" w:cstheme="majorBidi"/>
          <w:b/>
          <w:bCs/>
          <w:sz w:val="28"/>
          <w:szCs w:val="28"/>
          <w:rtl/>
        </w:rPr>
        <w:t xml:space="preserve"> خبراء وزارة الموارد المائية ووزارة التخطيط</w:t>
      </w:r>
      <w:r w:rsidR="007824C9" w:rsidRPr="007824C9">
        <w:rPr>
          <w:rFonts w:asciiTheme="majorBidi" w:hAnsiTheme="majorBidi" w:cstheme="majorBidi" w:hint="cs"/>
          <w:b/>
          <w:bCs/>
          <w:sz w:val="28"/>
          <w:szCs w:val="28"/>
          <w:rtl/>
        </w:rPr>
        <w:t xml:space="preserve"> والتي نالت الكثير من الاشادة والتقدير واثبتت الكفاءة العلمية لفريق الجامعة</w:t>
      </w:r>
      <w:r w:rsidRPr="007824C9">
        <w:rPr>
          <w:rFonts w:asciiTheme="majorBidi" w:hAnsiTheme="majorBidi" w:cstheme="majorBidi"/>
          <w:b/>
          <w:bCs/>
          <w:sz w:val="28"/>
          <w:szCs w:val="28"/>
          <w:rtl/>
        </w:rPr>
        <w:t xml:space="preserve"> وقد أقر هذا المشروع المهم بناءً على تلك الدراسات</w:t>
      </w:r>
      <w:r w:rsidRPr="007824C9">
        <w:rPr>
          <w:rFonts w:asciiTheme="majorBidi" w:hAnsiTheme="majorBidi" w:cstheme="majorBidi"/>
          <w:b/>
          <w:bCs/>
          <w:sz w:val="28"/>
          <w:szCs w:val="28"/>
        </w:rPr>
        <w:t xml:space="preserve">. </w:t>
      </w:r>
    </w:p>
    <w:p w:rsidR="00412830" w:rsidRPr="007824C9" w:rsidRDefault="0006399E" w:rsidP="007824C9">
      <w:pPr>
        <w:jc w:val="both"/>
        <w:rPr>
          <w:rFonts w:asciiTheme="majorBidi" w:hAnsiTheme="majorBidi" w:cstheme="majorBidi"/>
          <w:b/>
          <w:bCs/>
          <w:sz w:val="28"/>
          <w:szCs w:val="28"/>
          <w:rtl/>
        </w:rPr>
      </w:pPr>
      <w:r w:rsidRPr="007824C9">
        <w:rPr>
          <w:rFonts w:asciiTheme="majorBidi" w:hAnsiTheme="majorBidi" w:cstheme="majorBidi"/>
          <w:b/>
          <w:bCs/>
          <w:sz w:val="28"/>
          <w:szCs w:val="28"/>
          <w:rtl/>
        </w:rPr>
        <w:t>كلمات مفتاحية سد مكحول، الأثر البيئي، الجدوى الاقتصادية، درء الفيضان،</w:t>
      </w:r>
    </w:p>
    <w:p w:rsidR="0006399E" w:rsidRPr="003F4378" w:rsidRDefault="0006399E" w:rsidP="003F4378">
      <w:pPr>
        <w:jc w:val="both"/>
        <w:rPr>
          <w:rFonts w:asciiTheme="majorBidi" w:hAnsiTheme="majorBidi" w:cstheme="majorBidi"/>
          <w:sz w:val="28"/>
          <w:szCs w:val="28"/>
          <w:rtl/>
        </w:rPr>
      </w:pPr>
    </w:p>
    <w:p w:rsidR="0006399E" w:rsidRPr="003F4378" w:rsidRDefault="0006399E" w:rsidP="003F4378">
      <w:pPr>
        <w:jc w:val="both"/>
        <w:rPr>
          <w:rFonts w:asciiTheme="majorBidi" w:hAnsiTheme="majorBidi" w:cstheme="majorBidi"/>
          <w:sz w:val="28"/>
          <w:szCs w:val="28"/>
          <w:rtl/>
        </w:rPr>
      </w:pPr>
    </w:p>
    <w:sectPr w:rsidR="0006399E" w:rsidRPr="003F4378" w:rsidSect="008732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0MzY2M7IwNTUxMjFS0lEKTi0uzszPAykwrAUAy3sjYywAAAA="/>
  </w:docVars>
  <w:rsids>
    <w:rsidRoot w:val="0006399E"/>
    <w:rsid w:val="0006399E"/>
    <w:rsid w:val="003F4378"/>
    <w:rsid w:val="007824C9"/>
    <w:rsid w:val="008732C1"/>
    <w:rsid w:val="00AB0CEB"/>
    <w:rsid w:val="00FF0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omega</dc:creator>
  <cp:lastModifiedBy>omega</cp:lastModifiedBy>
  <cp:revision>2</cp:revision>
  <dcterms:created xsi:type="dcterms:W3CDTF">2021-06-14T16:55:00Z</dcterms:created>
  <dcterms:modified xsi:type="dcterms:W3CDTF">2021-06-14T17:23:00Z</dcterms:modified>
</cp:coreProperties>
</file>